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404D1" w14:textId="77777777" w:rsidR="00E27E5C" w:rsidRPr="007D6884" w:rsidRDefault="007D6884">
      <w:pPr>
        <w:spacing w:after="480"/>
        <w:jc w:val="center"/>
        <w:rPr>
          <w:color w:val="auto"/>
        </w:rPr>
      </w:pPr>
      <w:r w:rsidRPr="007D6884">
        <w:rPr>
          <w:b/>
          <w:color w:val="auto"/>
          <w:sz w:val="36"/>
        </w:rPr>
        <w:t>ДЕКЛАРАЦИЯ ЗА ДОСТЪПНОСТ</w:t>
      </w:r>
    </w:p>
    <w:p w14:paraId="3EE983E4" w14:textId="3A6A1654" w:rsidR="00E27E5C" w:rsidRPr="007D6884" w:rsidRDefault="001119D5" w:rsidP="007D6884">
      <w:pPr>
        <w:spacing w:after="2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auto"/>
          <w:sz w:val="28"/>
          <w:lang w:val="bg-BG"/>
        </w:rPr>
        <w:t>ДГ №3</w:t>
      </w:r>
      <w:r>
        <w:rPr>
          <w:rFonts w:ascii="Times New Roman" w:hAnsi="Times New Roman" w:cs="Times New Roman"/>
          <w:color w:val="auto"/>
          <w:sz w:val="28"/>
        </w:rPr>
        <w:t>8</w:t>
      </w:r>
      <w:r w:rsidR="00FB08C2">
        <w:rPr>
          <w:rFonts w:ascii="Times New Roman" w:hAnsi="Times New Roman" w:cs="Times New Roman"/>
          <w:color w:val="auto"/>
          <w:sz w:val="28"/>
          <w:lang w:val="bg-BG"/>
        </w:rPr>
        <w:t xml:space="preserve"> „ </w:t>
      </w:r>
      <w:r>
        <w:rPr>
          <w:rFonts w:ascii="Times New Roman" w:hAnsi="Times New Roman" w:cs="Times New Roman"/>
          <w:color w:val="auto"/>
          <w:sz w:val="28"/>
          <w:lang w:val="bg-BG"/>
        </w:rPr>
        <w:t>Маргаритк</w:t>
      </w:r>
      <w:r w:rsidR="00FB08C2">
        <w:rPr>
          <w:rFonts w:ascii="Times New Roman" w:hAnsi="Times New Roman" w:cs="Times New Roman"/>
          <w:color w:val="auto"/>
          <w:sz w:val="28"/>
          <w:lang w:val="bg-BG"/>
        </w:rPr>
        <w:t>а“ с яслена група</w:t>
      </w:r>
      <w:r w:rsidR="007D6884" w:rsidRPr="007D6884">
        <w:rPr>
          <w:rFonts w:ascii="Times New Roman" w:hAnsi="Times New Roman" w:cs="Times New Roman"/>
          <w:color w:val="auto"/>
          <w:sz w:val="28"/>
        </w:rPr>
        <w:t xml:space="preserve"> се </w:t>
      </w:r>
      <w:r w:rsidR="007D6884" w:rsidRPr="007D6884">
        <w:rPr>
          <w:rFonts w:ascii="Times New Roman" w:hAnsi="Times New Roman" w:cs="Times New Roman"/>
          <w:sz w:val="28"/>
        </w:rPr>
        <w:t>ангажира да осигури достъп до уебсайта си в съответствие с чл. 58в от Закона за електронното управление и Директива (ЕС) 2016/2102 на Европейския парламент и на Съвета.</w:t>
      </w:r>
    </w:p>
    <w:p w14:paraId="1F75A3FD" w14:textId="5138AA43" w:rsidR="00E27E5C" w:rsidRPr="007D6884" w:rsidRDefault="007D6884">
      <w:pPr>
        <w:spacing w:after="360"/>
        <w:rPr>
          <w:rFonts w:ascii="Times New Roman" w:hAnsi="Times New Roman" w:cs="Times New Roman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sz w:val="28"/>
          <w:szCs w:val="28"/>
        </w:rPr>
        <w:t xml:space="preserve">Настоящата декларация за достъпност се отнася за уебсайт: </w:t>
      </w:r>
      <w:hyperlink r:id="rId6" w:history="1">
        <w:r w:rsidR="001119D5" w:rsidRPr="00794B02">
          <w:rPr>
            <w:rStyle w:val="affa"/>
            <w:rFonts w:ascii="Times New Roman" w:hAnsi="Times New Roman" w:cs="Times New Roman"/>
            <w:sz w:val="28"/>
            <w:szCs w:val="28"/>
          </w:rPr>
          <w:t>https://www.dg</w:t>
        </w:r>
        <w:r w:rsidR="001119D5" w:rsidRPr="00794B02">
          <w:rPr>
            <w:rStyle w:val="affa"/>
            <w:rFonts w:ascii="Times New Roman" w:hAnsi="Times New Roman" w:cs="Times New Roman"/>
            <w:sz w:val="28"/>
            <w:szCs w:val="28"/>
            <w:lang w:val="bg-BG"/>
          </w:rPr>
          <w:t>38</w:t>
        </w:r>
        <w:r w:rsidR="001119D5" w:rsidRPr="00794B02">
          <w:rPr>
            <w:rStyle w:val="affa"/>
            <w:rFonts w:ascii="Times New Roman" w:hAnsi="Times New Roman" w:cs="Times New Roman"/>
            <w:sz w:val="28"/>
            <w:szCs w:val="28"/>
          </w:rPr>
          <w:t>margaritka.com/</w:t>
        </w:r>
      </w:hyperlink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7F20D26F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Статус на съответствие</w:t>
      </w:r>
    </w:p>
    <w:p w14:paraId="2935EF00" w14:textId="52DAB23B" w:rsidR="00E27E5C" w:rsidRPr="007D6884" w:rsidRDefault="007D6884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 xml:space="preserve">Този уебсайт съответства </w:t>
      </w:r>
      <w:r w:rsidR="001119D5">
        <w:rPr>
          <w:rFonts w:ascii="Times New Roman" w:hAnsi="Times New Roman" w:cs="Times New Roman"/>
          <w:color w:val="auto"/>
          <w:sz w:val="28"/>
          <w:szCs w:val="28"/>
        </w:rPr>
        <w:t xml:space="preserve">частично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7D6884">
        <w:rPr>
          <w:rFonts w:ascii="Times New Roman" w:hAnsi="Times New Roman" w:cs="Times New Roman"/>
          <w:sz w:val="28"/>
          <w:szCs w:val="28"/>
        </w:rPr>
        <w:t xml:space="preserve">а европейския стандарт </w:t>
      </w:r>
      <w:r w:rsidRPr="007D6884">
        <w:rPr>
          <w:rFonts w:ascii="Times New Roman" w:hAnsi="Times New Roman" w:cs="Times New Roman"/>
          <w:b/>
          <w:sz w:val="28"/>
          <w:szCs w:val="28"/>
        </w:rPr>
        <w:t>EN 301 549 V3.2.1 (2021-03)</w:t>
      </w:r>
      <w:r w:rsidRPr="007D6884">
        <w:rPr>
          <w:rFonts w:ascii="Times New Roman" w:hAnsi="Times New Roman" w:cs="Times New Roman"/>
          <w:sz w:val="28"/>
          <w:szCs w:val="28"/>
        </w:rPr>
        <w:t xml:space="preserve"> и насоките за достъпност на уеб съдържание </w:t>
      </w:r>
      <w:r w:rsidRPr="007D6884">
        <w:rPr>
          <w:rFonts w:ascii="Times New Roman" w:hAnsi="Times New Roman" w:cs="Times New Roman"/>
          <w:b/>
          <w:sz w:val="28"/>
          <w:szCs w:val="28"/>
        </w:rPr>
        <w:t>WCAG 2.1, ниво AA</w:t>
      </w:r>
      <w:r w:rsidRPr="007D6884">
        <w:rPr>
          <w:rFonts w:ascii="Times New Roman" w:hAnsi="Times New Roman" w:cs="Times New Roman"/>
          <w:sz w:val="28"/>
          <w:szCs w:val="28"/>
        </w:rPr>
        <w:t>, поради следните несъответствия и/или изключения:</w:t>
      </w:r>
    </w:p>
    <w:p w14:paraId="151EA473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Недостъпно съдържание</w:t>
      </w:r>
    </w:p>
    <w:p w14:paraId="53979443" w14:textId="77777777" w:rsidR="00E27E5C" w:rsidRPr="007D6884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Посоченото по-долу съдържание не е достъпно поради следните причини:</w:t>
      </w:r>
    </w:p>
    <w:p w14:paraId="791FA8ED" w14:textId="77777777" w:rsidR="00E27E5C" w:rsidRPr="007D6884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>• Несъответствие със стандартите за достъпност:</w:t>
      </w:r>
    </w:p>
    <w:p w14:paraId="4EA07D17" w14:textId="77777777" w:rsidR="00E27E5C" w:rsidRPr="007D6884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Част от изображенията в публикациите нямат добавен алтернативен текст (alt text).</w:t>
      </w:r>
    </w:p>
    <w:p w14:paraId="7DEBB1E5" w14:textId="77777777" w:rsidR="00E27E5C" w:rsidRPr="007D6884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Качените видео материали нямат осигурени субтитри или текстови транскрипции.</w:t>
      </w:r>
    </w:p>
    <w:p w14:paraId="56149686" w14:textId="77777777" w:rsidR="00E27E5C" w:rsidRPr="007D6884" w:rsidRDefault="007D6884">
      <w:pPr>
        <w:pStyle w:val="a0"/>
        <w:spacing w:after="24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Някои елементи от интерфейса (бутони, менюта) нямат достатъчен контраст на цветовете спрямо фона.</w:t>
      </w:r>
    </w:p>
    <w:p w14:paraId="6EDF8817" w14:textId="77777777" w:rsidR="00E27E5C" w:rsidRPr="007D6884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>• Прекомерно финансово или организационно затруднение:</w:t>
      </w:r>
    </w:p>
    <w:p w14:paraId="1074CC66" w14:textId="77777777" w:rsidR="00E27E5C" w:rsidRPr="007D6884" w:rsidRDefault="007D6884">
      <w:pPr>
        <w:pStyle w:val="a0"/>
        <w:spacing w:after="360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Архивните документи във формат PDF, публикувани преди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2026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gramStart"/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година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 не са оптимизирани за екранни четци поради големия им обем.</w:t>
      </w:r>
    </w:p>
    <w:p w14:paraId="6BD22A36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Изготвяне на настоящата декларация за достъпност</w:t>
      </w:r>
    </w:p>
    <w:p w14:paraId="78AA4C8E" w14:textId="77777777" w:rsidR="00E27E5C" w:rsidRPr="007D6884" w:rsidRDefault="007D6884">
      <w:pPr>
        <w:spacing w:after="8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Настоящата декларация е изготвена на: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1.01.2026 година</w:t>
      </w:r>
    </w:p>
    <w:p w14:paraId="3847D601" w14:textId="77777777" w:rsidR="00E27E5C" w:rsidRPr="007D6884" w:rsidRDefault="007D6884">
      <w:pPr>
        <w:spacing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Последната актуализация на декларацията е направена на: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20.10.2026 година</w:t>
      </w:r>
    </w:p>
    <w:p w14:paraId="36E9A5ED" w14:textId="77777777" w:rsidR="00E27E5C" w:rsidRPr="007D6884" w:rsidRDefault="007D6884">
      <w:pPr>
        <w:spacing w:after="3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lastRenderedPageBreak/>
        <w:t xml:space="preserve">Метод, използван за изготвяне на декларацията: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Самооценка, извършена от организацията </w:t>
      </w:r>
    </w:p>
    <w:p w14:paraId="3C8F4C77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Обратна връзка и данни за контакт</w:t>
      </w:r>
    </w:p>
    <w:p w14:paraId="60754320" w14:textId="77777777" w:rsidR="00E27E5C" w:rsidRPr="007D6884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За предоставяне на обратна връзка относно проблеми с достъпността и заявки за информация или съдържание, което е изключено от обхвата на достъпност, можете да използвате следните канали:</w:t>
      </w:r>
    </w:p>
    <w:p w14:paraId="0D9D10EC" w14:textId="3281F91F" w:rsidR="00E27E5C" w:rsidRPr="007D6884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Имейл: 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>info</w:t>
      </w:r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>-400225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>@</w:t>
      </w:r>
      <w:r w:rsidR="001119D5">
        <w:rPr>
          <w:rFonts w:ascii="Times New Roman" w:hAnsi="Times New Roman" w:cs="Times New Roman"/>
          <w:color w:val="auto"/>
          <w:sz w:val="28"/>
          <w:szCs w:val="28"/>
        </w:rPr>
        <w:t>edu.mon.bg</w:t>
      </w:r>
    </w:p>
    <w:p w14:paraId="5D9EEF98" w14:textId="13D36AE6" w:rsidR="00E27E5C" w:rsidRPr="007D6884" w:rsidRDefault="007D6884" w:rsidP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Телефон: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+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en-GB"/>
        </w:rPr>
        <w:t xml:space="preserve">359 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>88</w:t>
      </w:r>
      <w:r w:rsidR="001119D5">
        <w:rPr>
          <w:rFonts w:ascii="Times New Roman" w:hAnsi="Times New Roman" w:cs="Times New Roman"/>
          <w:color w:val="auto"/>
          <w:sz w:val="28"/>
          <w:szCs w:val="28"/>
        </w:rPr>
        <w:t>2567-078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355A8D76" w14:textId="77777777" w:rsidR="007D6884" w:rsidRPr="007D6884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Адрес за кореспонденция: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Република България, град Варна, </w:t>
      </w:r>
    </w:p>
    <w:p w14:paraId="6DF1A947" w14:textId="54038663" w:rsidR="00E27E5C" w:rsidRPr="00F1292B" w:rsidRDefault="001119D5" w:rsidP="007D6884">
      <w:pPr>
        <w:pStyle w:val="a0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ж.к. „Владислав Варненчик</w:t>
      </w:r>
      <w:r w:rsidR="00F1292B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“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до</w:t>
      </w:r>
      <w:r w:rsidR="00F1292B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бл.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20</w:t>
      </w:r>
    </w:p>
    <w:p w14:paraId="6AF7F895" w14:textId="6AABD120" w:rsidR="00E27E5C" w:rsidRPr="007D6884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Лице за контакт: </w:t>
      </w:r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>Параскева Люцканова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- директор</w:t>
      </w:r>
    </w:p>
    <w:p w14:paraId="46086CA2" w14:textId="77777777" w:rsidR="00E27E5C" w:rsidRPr="007D6884" w:rsidRDefault="00E27E5C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4C3C4A1C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Процедура по прилагане</w:t>
      </w:r>
    </w:p>
    <w:p w14:paraId="3FF3E40C" w14:textId="79FDBF6F" w:rsidR="00E27E5C" w:rsidRPr="007D6884" w:rsidRDefault="007D6884">
      <w:pPr>
        <w:spacing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>В случай</w:t>
      </w:r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>,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 че </w:t>
      </w:r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>ДГ №38 „</w:t>
      </w:r>
      <w:proofErr w:type="gramStart"/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>Маргаритка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“ </w:t>
      </w:r>
      <w:r w:rsidR="001119D5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proofErr w:type="gramEnd"/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>с яслена група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не реагира в законовия срок на вашето запитване или сигнал, или не предприеме задоволителни мерки за отстраняване на проблема, можете да подадете жалба до контролния орган:</w:t>
      </w:r>
    </w:p>
    <w:p w14:paraId="41B68EB1" w14:textId="574BCFA0" w:rsidR="007D6884" w:rsidRPr="007E135F" w:rsidRDefault="007D6884" w:rsidP="007E135F">
      <w:pPr>
        <w:pStyle w:val="a0"/>
        <w:spacing w:after="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 xml:space="preserve">Контролен орган: </w:t>
      </w:r>
      <w:r w:rsidRPr="007D6884">
        <w:rPr>
          <w:rFonts w:ascii="Times New Roman" w:hAnsi="Times New Roman" w:cs="Times New Roman"/>
          <w:sz w:val="28"/>
          <w:szCs w:val="28"/>
        </w:rPr>
        <w:t xml:space="preserve">Министерство на електронното управление (МЕУ) / Омбудсман на Република България </w:t>
      </w:r>
    </w:p>
    <w:p w14:paraId="138CF026" w14:textId="1E4981E2" w:rsidR="00E27E5C" w:rsidRPr="007D6884" w:rsidRDefault="007D6884" w:rsidP="00C80B27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 xml:space="preserve">Имейл за жалби: </w:t>
      </w:r>
      <w:hyperlink r:id="rId7" w:history="1">
        <w:r w:rsidR="001119D5" w:rsidRPr="00794B02">
          <w:rPr>
            <w:rStyle w:val="affa"/>
            <w:rFonts w:ascii="Times New Roman" w:hAnsi="Times New Roman" w:cs="Times New Roman"/>
            <w:b/>
            <w:sz w:val="28"/>
            <w:szCs w:val="28"/>
          </w:rPr>
          <w:t>info</w:t>
        </w:r>
        <w:r w:rsidR="001119D5" w:rsidRPr="00794B02">
          <w:rPr>
            <w:rStyle w:val="affa"/>
            <w:rFonts w:ascii="Times New Roman" w:hAnsi="Times New Roman" w:cs="Times New Roman"/>
            <w:b/>
            <w:sz w:val="28"/>
            <w:szCs w:val="28"/>
            <w:lang w:val="bg-BG"/>
          </w:rPr>
          <w:t>-400225</w:t>
        </w:r>
        <w:r w:rsidR="001119D5" w:rsidRPr="00794B02">
          <w:rPr>
            <w:rStyle w:val="affa"/>
            <w:rFonts w:ascii="Times New Roman" w:hAnsi="Times New Roman" w:cs="Times New Roman"/>
            <w:b/>
            <w:sz w:val="28"/>
            <w:szCs w:val="28"/>
          </w:rPr>
          <w:t>@edu.mon.bg</w:t>
        </w:r>
      </w:hyperlink>
      <w:r w:rsidR="007E135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sectPr w:rsidR="00E27E5C" w:rsidRPr="007D688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ECE0E0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19D5"/>
    <w:rsid w:val="0015074B"/>
    <w:rsid w:val="0029639D"/>
    <w:rsid w:val="00326F90"/>
    <w:rsid w:val="007D6884"/>
    <w:rsid w:val="007E135F"/>
    <w:rsid w:val="0087601E"/>
    <w:rsid w:val="00A701F6"/>
    <w:rsid w:val="00AA1D8D"/>
    <w:rsid w:val="00B47730"/>
    <w:rsid w:val="00CB0664"/>
    <w:rsid w:val="00E27E5C"/>
    <w:rsid w:val="00ED63FD"/>
    <w:rsid w:val="00F1292B"/>
    <w:rsid w:val="00FB08C2"/>
    <w:rsid w:val="00FC18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AE7091"/>
  <w14:defaultImageDpi w14:val="300"/>
  <w15:docId w15:val="{EC58D64C-651F-4ED6-AF7D-B2AE1BCD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D6884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FB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400225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g38margaritka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B3E32D-B91C-4260-BB25-34C00266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Параскева Люцканова</cp:lastModifiedBy>
  <cp:revision>2</cp:revision>
  <dcterms:created xsi:type="dcterms:W3CDTF">2026-10-20T08:33:00Z</dcterms:created>
  <dcterms:modified xsi:type="dcterms:W3CDTF">2026-10-20T08:33:00Z</dcterms:modified>
  <cp:category/>
</cp:coreProperties>
</file>